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C6" w:rsidRDefault="00D43B66">
      <w:r>
        <w:t>First Amendment</w:t>
      </w:r>
      <w:r w:rsidR="00663BC6">
        <w:t xml:space="preserve"> -</w:t>
      </w:r>
      <w:r>
        <w:t xml:space="preserve"> </w:t>
      </w:r>
      <w:r w:rsidR="0051067E">
        <w:t>Speech</w:t>
      </w:r>
      <w:r w:rsidR="00946B7B">
        <w:t xml:space="preserve">: </w:t>
      </w:r>
      <w:r w:rsidR="0089373D">
        <w:t>Activity</w:t>
      </w:r>
    </w:p>
    <w:p w:rsidR="007E6D21" w:rsidRDefault="00946B7B" w:rsidP="00663BC6">
      <w:pPr>
        <w:pStyle w:val="Title"/>
      </w:pPr>
      <w:bookmarkStart w:id="0" w:name="_GoBack"/>
      <w:r>
        <w:t>You Rule</w:t>
      </w:r>
      <w:r w:rsidR="0089373D">
        <w:t xml:space="preserve"> </w:t>
      </w:r>
      <w:r w:rsidR="00F66D6F">
        <w:t>(working title!)</w:t>
      </w:r>
    </w:p>
    <w:bookmarkEnd w:id="0"/>
    <w:p w:rsidR="00663BC6" w:rsidRDefault="00663BC6" w:rsidP="00663BC6">
      <w:pPr>
        <w:pStyle w:val="Heading1"/>
      </w:pPr>
      <w:r>
        <w:t>Students hear hypothetical school speech scenarios and relate them to the precedent of six Supreme Court cases.</w:t>
      </w:r>
    </w:p>
    <w:p w:rsidR="00663BC6" w:rsidRPr="00663BC6" w:rsidRDefault="00663BC6" w:rsidP="00663BC6">
      <w:pPr>
        <w:pStyle w:val="Heading3"/>
      </w:pPr>
    </w:p>
    <w:p w:rsidR="0051067E" w:rsidRPr="00663BC6" w:rsidRDefault="0051067E" w:rsidP="00663BC6">
      <w:pPr>
        <w:pStyle w:val="Heading3"/>
      </w:pPr>
      <w:r w:rsidRPr="00663BC6">
        <w:t>Procedure:</w:t>
      </w:r>
    </w:p>
    <w:p w:rsidR="0051067E" w:rsidRDefault="0051067E">
      <w:r>
        <w:t xml:space="preserve">Before the activity, during another class or for homework, have the students listen to the </w:t>
      </w:r>
      <w:r w:rsidRPr="00E33A23">
        <w:rPr>
          <w:b/>
        </w:rPr>
        <w:t>Civics 101 IRL</w:t>
      </w:r>
      <w:r>
        <w:t xml:space="preserve"> episode “First Amendment in School”. It’s </w:t>
      </w:r>
      <w:r w:rsidR="0089373D">
        <w:t>a 20</w:t>
      </w:r>
      <w:r w:rsidR="00946B7B">
        <w:t xml:space="preserve">-minute </w:t>
      </w:r>
      <w:r>
        <w:t xml:space="preserve">breakdown of four court cases; Tinker v Des Moines, Bethel v Fraser, Hazelwood v </w:t>
      </w:r>
      <w:proofErr w:type="spellStart"/>
      <w:r>
        <w:t>Kuhlmeier</w:t>
      </w:r>
      <w:proofErr w:type="spellEnd"/>
      <w:r>
        <w:t>, and Morse v Frederick.</w:t>
      </w:r>
      <w:r w:rsidR="00E33A23">
        <w:t xml:space="preserve"> </w:t>
      </w:r>
    </w:p>
    <w:p w:rsidR="00E33A23" w:rsidRDefault="00E33A23"/>
    <w:p w:rsidR="00E33A23" w:rsidRDefault="00E33A23" w:rsidP="00663BC6">
      <w:pPr>
        <w:pStyle w:val="Heading3"/>
      </w:pPr>
      <w:r>
        <w:t>In-Class Activity:</w:t>
      </w:r>
    </w:p>
    <w:p w:rsidR="00E33A23" w:rsidRDefault="00E33A23">
      <w:r>
        <w:t>Print out the “Case Summary Handout” document. Divide the class into 6 groups. Assign one of the following court cases to each group, and give each group the summary for that case.</w:t>
      </w:r>
    </w:p>
    <w:p w:rsidR="00E33A23" w:rsidRDefault="00E33A23" w:rsidP="00E33A23">
      <w:pPr>
        <w:pStyle w:val="ListParagraph"/>
        <w:numPr>
          <w:ilvl w:val="2"/>
          <w:numId w:val="1"/>
        </w:numPr>
      </w:pPr>
      <w:r>
        <w:t xml:space="preserve">WV State Board of </w:t>
      </w:r>
      <w:proofErr w:type="spellStart"/>
      <w:r>
        <w:t>ed</w:t>
      </w:r>
      <w:proofErr w:type="spellEnd"/>
      <w:r>
        <w:t xml:space="preserve"> v Barnette</w:t>
      </w:r>
    </w:p>
    <w:p w:rsidR="00E33A23" w:rsidRDefault="00E33A23" w:rsidP="00E33A23">
      <w:pPr>
        <w:pStyle w:val="ListParagraph"/>
        <w:numPr>
          <w:ilvl w:val="2"/>
          <w:numId w:val="1"/>
        </w:numPr>
      </w:pPr>
      <w:r>
        <w:t>Tinker v Des Moines</w:t>
      </w:r>
    </w:p>
    <w:p w:rsidR="00E33A23" w:rsidRDefault="00E33A23" w:rsidP="00E33A23">
      <w:pPr>
        <w:pStyle w:val="ListParagraph"/>
        <w:numPr>
          <w:ilvl w:val="2"/>
          <w:numId w:val="1"/>
        </w:numPr>
      </w:pPr>
      <w:r>
        <w:t xml:space="preserve">Hazelwood v </w:t>
      </w:r>
      <w:proofErr w:type="spellStart"/>
      <w:r>
        <w:t>Kuhlmeier</w:t>
      </w:r>
      <w:proofErr w:type="spellEnd"/>
    </w:p>
    <w:p w:rsidR="00E33A23" w:rsidRDefault="00E33A23" w:rsidP="00E33A23">
      <w:pPr>
        <w:pStyle w:val="ListParagraph"/>
        <w:numPr>
          <w:ilvl w:val="2"/>
          <w:numId w:val="1"/>
        </w:numPr>
      </w:pPr>
      <w:r>
        <w:t>Bethel v Fraser</w:t>
      </w:r>
    </w:p>
    <w:p w:rsidR="00E33A23" w:rsidRDefault="00E33A23" w:rsidP="00E33A23">
      <w:pPr>
        <w:pStyle w:val="ListParagraph"/>
        <w:numPr>
          <w:ilvl w:val="2"/>
          <w:numId w:val="1"/>
        </w:numPr>
      </w:pPr>
      <w:r>
        <w:t>Morse v Frederick</w:t>
      </w:r>
    </w:p>
    <w:p w:rsidR="00E33A23" w:rsidRDefault="00E33A23" w:rsidP="00E33A23">
      <w:pPr>
        <w:pStyle w:val="ListParagraph"/>
        <w:numPr>
          <w:ilvl w:val="2"/>
          <w:numId w:val="1"/>
        </w:numPr>
      </w:pPr>
      <w:proofErr w:type="spellStart"/>
      <w:r>
        <w:t>Chaplinsky</w:t>
      </w:r>
      <w:proofErr w:type="spellEnd"/>
      <w:r>
        <w:t xml:space="preserve"> v NH</w:t>
      </w:r>
    </w:p>
    <w:p w:rsidR="00E33A23" w:rsidRDefault="00E33A23" w:rsidP="00E33A23">
      <w:r>
        <w:t>Allow the studen</w:t>
      </w:r>
      <w:r w:rsidR="00D67D2B">
        <w:t>ts to read their case summary</w:t>
      </w:r>
      <w:r>
        <w:t>. Explain that they will all be Supreme Court justices for a day</w:t>
      </w:r>
      <w:r w:rsidR="00D67D2B">
        <w:t xml:space="preserve">, and will be hearing some </w:t>
      </w:r>
      <w:r w:rsidR="008D0EA2">
        <w:t xml:space="preserve">new </w:t>
      </w:r>
      <w:r w:rsidR="00D67D2B">
        <w:t>cases</w:t>
      </w:r>
      <w:r>
        <w:t>.</w:t>
      </w:r>
    </w:p>
    <w:p w:rsidR="00E33A23" w:rsidRDefault="00E33A23" w:rsidP="00E33A23">
      <w:r>
        <w:t xml:space="preserve">In all the fictional cases, students are petitioning the court because they feel their First Amendment rights have been violated. </w:t>
      </w:r>
      <w:r w:rsidR="00D67D2B">
        <w:t xml:space="preserve">After reading each case to the class, ask: </w:t>
      </w:r>
    </w:p>
    <w:p w:rsidR="00D67D2B" w:rsidRDefault="00D67D2B" w:rsidP="00E33A23"/>
    <w:p w:rsidR="00D67D2B" w:rsidRDefault="00D67D2B" w:rsidP="00D67D2B">
      <w:pPr>
        <w:pStyle w:val="ListParagraph"/>
        <w:numPr>
          <w:ilvl w:val="0"/>
          <w:numId w:val="2"/>
        </w:numPr>
      </w:pPr>
      <w:r>
        <w:t xml:space="preserve">Is this student’s case relevant to </w:t>
      </w:r>
      <w:r w:rsidR="0089373D">
        <w:t>your group’s</w:t>
      </w:r>
      <w:r w:rsidR="008D0EA2">
        <w:t xml:space="preserve"> Supreme Court case</w:t>
      </w:r>
      <w:r>
        <w:t>?</w:t>
      </w:r>
    </w:p>
    <w:p w:rsidR="00D67D2B" w:rsidRDefault="00D67D2B" w:rsidP="00D67D2B">
      <w:pPr>
        <w:pStyle w:val="ListParagraph"/>
        <w:numPr>
          <w:ilvl w:val="0"/>
          <w:numId w:val="2"/>
        </w:numPr>
      </w:pPr>
      <w:r>
        <w:t>If so, based on the real case in front of you, how would you rule? Was this student’s right to free speech violated?</w:t>
      </w:r>
    </w:p>
    <w:p w:rsidR="00D67D2B" w:rsidRDefault="00D67D2B" w:rsidP="00D67D2B">
      <w:pPr>
        <w:pStyle w:val="ListParagraph"/>
        <w:numPr>
          <w:ilvl w:val="0"/>
          <w:numId w:val="2"/>
        </w:numPr>
      </w:pPr>
      <w:r>
        <w:t>Finally, and this is important to keep separate from question #2, what is your personal opinion about the student’s situation? How would you rule?</w:t>
      </w:r>
    </w:p>
    <w:p w:rsidR="00D67D2B" w:rsidRDefault="00D67D2B" w:rsidP="00D67D2B">
      <w:r>
        <w:t>Each fictional case is relative to at least one real case.</w:t>
      </w:r>
    </w:p>
    <w:p w:rsidR="00D67D2B" w:rsidRDefault="00D67D2B" w:rsidP="00D67D2B">
      <w:r>
        <w:t>However, the final case which is about a student wearing a Confederate Flag dress to the prom has</w:t>
      </w:r>
      <w:r w:rsidR="000B5CB9">
        <w:t xml:space="preserve"> (as of writing)</w:t>
      </w:r>
      <w:r>
        <w:t xml:space="preserve"> no Supreme Court precedent. </w:t>
      </w:r>
      <w:r w:rsidR="008D0EA2">
        <w:t xml:space="preserve">It happened in 2004 </w:t>
      </w:r>
      <w:r w:rsidR="00CB0D08">
        <w:t>in Russell, Kentucky</w:t>
      </w:r>
      <w:r w:rsidR="000B5CB9">
        <w:t xml:space="preserve">, </w:t>
      </w:r>
      <w:r w:rsidR="008D0EA2">
        <w:t xml:space="preserve">and the </w:t>
      </w:r>
      <w:hyperlink r:id="rId5" w:history="1">
        <w:proofErr w:type="spellStart"/>
        <w:r w:rsidR="008D0EA2" w:rsidRPr="008D0EA2">
          <w:rPr>
            <w:rStyle w:val="Hyperlink"/>
          </w:rPr>
          <w:t>Newseum</w:t>
        </w:r>
        <w:proofErr w:type="spellEnd"/>
        <w:r w:rsidR="008D0EA2" w:rsidRPr="008D0EA2">
          <w:rPr>
            <w:rStyle w:val="Hyperlink"/>
          </w:rPr>
          <w:t xml:space="preserve"> did a case study on it</w:t>
        </w:r>
      </w:hyperlink>
      <w:r w:rsidR="0089373D">
        <w:rPr>
          <w:rStyle w:val="Hyperlink"/>
        </w:rPr>
        <w:t xml:space="preserve">. </w:t>
      </w:r>
    </w:p>
    <w:p w:rsidR="00937E97" w:rsidRDefault="00937E97" w:rsidP="008D0EA2"/>
    <w:sectPr w:rsidR="0093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416FC"/>
    <w:multiLevelType w:val="hybridMultilevel"/>
    <w:tmpl w:val="2376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D32BE"/>
    <w:multiLevelType w:val="hybridMultilevel"/>
    <w:tmpl w:val="5224C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66"/>
    <w:rsid w:val="000B5CB9"/>
    <w:rsid w:val="00461CBF"/>
    <w:rsid w:val="0051067E"/>
    <w:rsid w:val="00663BC6"/>
    <w:rsid w:val="007E6D21"/>
    <w:rsid w:val="0089373D"/>
    <w:rsid w:val="008D0EA2"/>
    <w:rsid w:val="00937E97"/>
    <w:rsid w:val="00946B7B"/>
    <w:rsid w:val="009D0F6B"/>
    <w:rsid w:val="00CB0D08"/>
    <w:rsid w:val="00CB7E0E"/>
    <w:rsid w:val="00D43B66"/>
    <w:rsid w:val="00D472B2"/>
    <w:rsid w:val="00D67D2B"/>
    <w:rsid w:val="00DA4589"/>
    <w:rsid w:val="00DB5F35"/>
    <w:rsid w:val="00E33A23"/>
    <w:rsid w:val="00F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57657-B7D9-49EB-BEB5-05895960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B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E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D0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3B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3B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B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3B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63B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seum.org/2015/04/21/case-study-confederate-prom-d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Capodice</dc:creator>
  <cp:keywords/>
  <dc:description/>
  <cp:lastModifiedBy>Nick Capodice</cp:lastModifiedBy>
  <cp:revision>8</cp:revision>
  <dcterms:created xsi:type="dcterms:W3CDTF">2017-09-26T16:14:00Z</dcterms:created>
  <dcterms:modified xsi:type="dcterms:W3CDTF">2017-10-30T18:15:00Z</dcterms:modified>
</cp:coreProperties>
</file>