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61" w:rsidRDefault="00B705C8" w:rsidP="00EF2D61">
      <w:pPr>
        <w:pStyle w:val="Heading1"/>
      </w:pPr>
      <w:r>
        <w:t>State Population Chart</w:t>
      </w:r>
      <w:bookmarkStart w:id="0" w:name="_GoBack"/>
      <w:bookmarkEnd w:id="0"/>
    </w:p>
    <w:p w:rsidR="00EF2D61" w:rsidRDefault="00EF2D61"/>
    <w:tbl>
      <w:tblPr>
        <w:tblW w:w="8160" w:type="dxa"/>
        <w:tblLook w:val="04A0" w:firstRow="1" w:lastRow="0" w:firstColumn="1" w:lastColumn="0" w:noHBand="0" w:noVBand="1"/>
      </w:tblPr>
      <w:tblGrid>
        <w:gridCol w:w="960"/>
        <w:gridCol w:w="2240"/>
        <w:gridCol w:w="2460"/>
        <w:gridCol w:w="2500"/>
      </w:tblGrid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30498">
              <w:rPr>
                <w:rFonts w:ascii="Calibri" w:eastAsia="Times New Roman" w:hAnsi="Calibri" w:cs="Calibri"/>
                <w:b/>
                <w:color w:val="000000"/>
              </w:rPr>
              <w:t>Rank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30498">
              <w:rPr>
                <w:rFonts w:ascii="Calibri" w:eastAsia="Times New Roman" w:hAnsi="Calibri" w:cs="Calibri"/>
                <w:b/>
                <w:color w:val="000000"/>
              </w:rPr>
              <w:t>State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30498">
              <w:rPr>
                <w:rFonts w:ascii="Calibri" w:eastAsia="Times New Roman" w:hAnsi="Calibri" w:cs="Calibri"/>
                <w:b/>
                <w:color w:val="000000"/>
              </w:rPr>
              <w:t>Population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EF2D6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30498">
              <w:rPr>
                <w:rFonts w:ascii="Calibri" w:eastAsia="Times New Roman" w:hAnsi="Calibri" w:cs="Calibri"/>
                <w:b/>
                <w:color w:val="000000"/>
              </w:rPr>
              <w:t xml:space="preserve">Change per </w:t>
            </w:r>
            <w:r w:rsidR="00EF2D61">
              <w:rPr>
                <w:rFonts w:ascii="Calibri" w:eastAsia="Times New Roman" w:hAnsi="Calibri" w:cs="Calibri"/>
                <w:b/>
                <w:color w:val="000000"/>
              </w:rPr>
              <w:t>CP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37,253,956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1,862,698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25,145,561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1,257,278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19,378,102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968,905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18,801,310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940,066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12,830,632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641,532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12,702,379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635,119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11,536,504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576,825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9,883,640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494,182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9,687,653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484,383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9,535,483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476,774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8,791,894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439,595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8,001,024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400,051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6,724,540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336,227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6,547,629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327,381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6,483,802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324,190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6,392,017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319,601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6,346,105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317,305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5,988,927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299,446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5,773,552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288,678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5,686,986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284,349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5,303,925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265,196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5,029,196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251,460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4,779,736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238,987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4,625,364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231,268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4,533,372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226,669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4,339,367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216,968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3,831,074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191,554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3,751,351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187,568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3,574,097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178,705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3,046,355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152,318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2,967,297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148,365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2,915,918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145,796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2,853,118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142,656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2,763,885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138,194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2,700,551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135,028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2,059,179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102,959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1,852,994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92,650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1,826,341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91,317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1,567,582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78,379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1,360,301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68,015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1,328,361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66,418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1,316,470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65,824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lastRenderedPageBreak/>
              <w:t>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1,052,567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52,628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989,415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49,471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897,934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44,897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814,180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40,709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710,231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35,512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672,591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33,630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625,741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31,287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Washington, D. C.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601,723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30,086</w:t>
            </w:r>
          </w:p>
        </w:tc>
      </w:tr>
      <w:tr w:rsidR="00530498" w:rsidRPr="00530498" w:rsidTr="005304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563,626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98" w:rsidRPr="00530498" w:rsidRDefault="00530498" w:rsidP="00530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498">
              <w:rPr>
                <w:rFonts w:ascii="Calibri" w:eastAsia="Times New Roman" w:hAnsi="Calibri" w:cs="Calibri"/>
                <w:color w:val="000000"/>
              </w:rPr>
              <w:t>28,181</w:t>
            </w:r>
          </w:p>
        </w:tc>
      </w:tr>
    </w:tbl>
    <w:p w:rsidR="00887A7C" w:rsidRPr="00530498" w:rsidRDefault="00887A7C" w:rsidP="00530498"/>
    <w:sectPr w:rsidR="00887A7C" w:rsidRPr="00530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98"/>
    <w:rsid w:val="00530498"/>
    <w:rsid w:val="00887A7C"/>
    <w:rsid w:val="00B705C8"/>
    <w:rsid w:val="00E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149CC-A2DA-46BB-B8C1-F69AB82E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49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2D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Capodice</dc:creator>
  <cp:keywords/>
  <dc:description/>
  <cp:lastModifiedBy>Nick Capodice</cp:lastModifiedBy>
  <cp:revision>2</cp:revision>
  <cp:lastPrinted>2017-10-18T14:31:00Z</cp:lastPrinted>
  <dcterms:created xsi:type="dcterms:W3CDTF">2017-10-16T19:00:00Z</dcterms:created>
  <dcterms:modified xsi:type="dcterms:W3CDTF">2017-10-18T15:49:00Z</dcterms:modified>
</cp:coreProperties>
</file>